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9BC" w:rsidRDefault="007B6002">
      <w:r>
        <w:t>Chapter 15- Managing Knowledge</w:t>
      </w:r>
    </w:p>
    <w:p w:rsidR="007B6002" w:rsidRPr="00BD2AB6" w:rsidRDefault="007B6002">
      <w:pPr>
        <w:rPr>
          <w:color w:val="FF0000"/>
        </w:rPr>
      </w:pPr>
      <w:r w:rsidRPr="00BD2AB6">
        <w:rPr>
          <w:color w:val="FF0000"/>
        </w:rPr>
        <w:t xml:space="preserve">Knowledge Management Landscape </w:t>
      </w:r>
    </w:p>
    <w:p w:rsidR="007B6002" w:rsidRDefault="00E52B17">
      <w:r w:rsidRPr="00BD2AB6">
        <w:rPr>
          <w:b/>
        </w:rPr>
        <w:t>Knowledge management systems</w:t>
      </w:r>
      <w:r>
        <w:t>- support the creation, capture, storage, and dissemination of firm expertise and knowledge, have become one of the fastest-growing areas of corporate and government software investment.</w:t>
      </w:r>
    </w:p>
    <w:p w:rsidR="00E52B17" w:rsidRDefault="00E52B17">
      <w:r>
        <w:t>Today we live in a “knowledge society” in which social, economic, and political changes are taking place as countries move from the industrial to what have been called the post-industrial age.</w:t>
      </w:r>
    </w:p>
    <w:p w:rsidR="00687823" w:rsidRPr="00BD2AB6" w:rsidRDefault="00687823">
      <w:pPr>
        <w:rPr>
          <w:color w:val="17365D" w:themeColor="text2" w:themeShade="BF"/>
        </w:rPr>
      </w:pPr>
      <w:r w:rsidRPr="00BD2AB6">
        <w:rPr>
          <w:color w:val="17365D" w:themeColor="text2" w:themeShade="BF"/>
        </w:rPr>
        <w:t xml:space="preserve">Important Dimensions of Knowledge </w:t>
      </w:r>
    </w:p>
    <w:p w:rsidR="00E52B17" w:rsidRDefault="00E52B17">
      <w:r>
        <w:t xml:space="preserve">To transform information into </w:t>
      </w:r>
      <w:r w:rsidRPr="00BD2AB6">
        <w:rPr>
          <w:b/>
        </w:rPr>
        <w:t>knowledge</w:t>
      </w:r>
      <w:r>
        <w:t xml:space="preserve">- a firm must expend additional resources to discover, patterns, rules, and context where the knowledge works </w:t>
      </w:r>
    </w:p>
    <w:p w:rsidR="00E52B17" w:rsidRDefault="00E52B17">
      <w:r w:rsidRPr="00BD2AB6">
        <w:rPr>
          <w:b/>
        </w:rPr>
        <w:t>Wisdom –</w:t>
      </w:r>
      <w:r>
        <w:t xml:space="preserve"> is thought to be the collective and individual experience of applying knowledge to the solution of problems. Wisdom involves where, when, and how to apply knowledge. </w:t>
      </w:r>
    </w:p>
    <w:p w:rsidR="00E52B17" w:rsidRDefault="00E52B17">
      <w:r w:rsidRPr="00BD2AB6">
        <w:rPr>
          <w:b/>
        </w:rPr>
        <w:t>Tacit knowledge</w:t>
      </w:r>
      <w:r>
        <w:t xml:space="preserve">- undocumented knowledge residing in minds of employees </w:t>
      </w:r>
    </w:p>
    <w:p w:rsidR="00E52B17" w:rsidRDefault="00E52B17">
      <w:r w:rsidRPr="00BD2AB6">
        <w:rPr>
          <w:b/>
        </w:rPr>
        <w:t>Explicit knowledge</w:t>
      </w:r>
      <w:r>
        <w:t xml:space="preserve">- knowledge that has been documented </w:t>
      </w:r>
    </w:p>
    <w:p w:rsidR="00687823" w:rsidRDefault="009D438C">
      <w:r>
        <w:t>LOOK AT TABLE 15-</w:t>
      </w:r>
      <w:proofErr w:type="gramStart"/>
      <w:r>
        <w:t>1  Pg</w:t>
      </w:r>
      <w:proofErr w:type="gramEnd"/>
      <w:r>
        <w:t>. 503</w:t>
      </w:r>
    </w:p>
    <w:p w:rsidR="009D438C" w:rsidRDefault="009D438C">
      <w:r w:rsidRPr="00BD2AB6">
        <w:rPr>
          <w:b/>
        </w:rPr>
        <w:t>Organizational learning</w:t>
      </w:r>
      <w:r>
        <w:t xml:space="preserve">- the process of change </w:t>
      </w:r>
    </w:p>
    <w:p w:rsidR="009D438C" w:rsidRDefault="009D438C">
      <w:r>
        <w:t xml:space="preserve">Arguably, organizations that can sense and </w:t>
      </w:r>
      <w:r w:rsidR="00127C52">
        <w:t>respond</w:t>
      </w:r>
      <w:r>
        <w:t xml:space="preserve"> to their environment rapidly will survive longer than organizations that have poor leaning mechanisms. </w:t>
      </w:r>
    </w:p>
    <w:p w:rsidR="009D438C" w:rsidRPr="00BD2AB6" w:rsidRDefault="00127C52">
      <w:pPr>
        <w:rPr>
          <w:color w:val="17365D" w:themeColor="text2" w:themeShade="BF"/>
        </w:rPr>
      </w:pPr>
      <w:r w:rsidRPr="00BD2AB6">
        <w:rPr>
          <w:color w:val="17365D" w:themeColor="text2" w:themeShade="BF"/>
        </w:rPr>
        <w:t>The Knowledge Management Value Chain</w:t>
      </w:r>
    </w:p>
    <w:p w:rsidR="00127C52" w:rsidRDefault="00127C52">
      <w:r w:rsidRPr="00BD2AB6">
        <w:rPr>
          <w:b/>
        </w:rPr>
        <w:t>Knowledge management-</w:t>
      </w:r>
      <w:r>
        <w:t xml:space="preserve"> the set of business processes developed in an organization to create, store, transfer, and apply knowledge.</w:t>
      </w:r>
    </w:p>
    <w:p w:rsidR="002F6F56" w:rsidRDefault="002F6F56">
      <w:r>
        <w:t xml:space="preserve">Knowledge management increases the ability of the organization to learn from its environment and to incorporate knowledge into its business processes. </w:t>
      </w:r>
    </w:p>
    <w:p w:rsidR="002F6F56" w:rsidRDefault="002F6F56">
      <w:r>
        <w:t>LOOK AT FIG 15-1 Pg.502</w:t>
      </w:r>
    </w:p>
    <w:p w:rsidR="002F6F56" w:rsidRDefault="002F6F56">
      <w:r>
        <w:t xml:space="preserve">Knowledge Information System’s Activities </w:t>
      </w:r>
    </w:p>
    <w:p w:rsidR="002F6F56" w:rsidRDefault="002F6F56" w:rsidP="002F6F56">
      <w:pPr>
        <w:pStyle w:val="ListParagraph"/>
        <w:numPr>
          <w:ilvl w:val="0"/>
          <w:numId w:val="1"/>
        </w:numPr>
      </w:pPr>
      <w:r>
        <w:t>Acquire</w:t>
      </w:r>
    </w:p>
    <w:p w:rsidR="002F6F56" w:rsidRDefault="002F6F56" w:rsidP="002F6F56">
      <w:pPr>
        <w:pStyle w:val="ListParagraph"/>
        <w:numPr>
          <w:ilvl w:val="1"/>
          <w:numId w:val="1"/>
        </w:numPr>
      </w:pPr>
      <w:r>
        <w:t xml:space="preserve">Knowledge discovery </w:t>
      </w:r>
    </w:p>
    <w:p w:rsidR="002F6F56" w:rsidRDefault="00BD2AB6" w:rsidP="002F6F56">
      <w:pPr>
        <w:pStyle w:val="ListParagraph"/>
        <w:numPr>
          <w:ilvl w:val="1"/>
          <w:numId w:val="1"/>
        </w:numPr>
      </w:pPr>
      <w:r>
        <w:t>Data mining</w:t>
      </w:r>
    </w:p>
    <w:p w:rsidR="002F6F56" w:rsidRDefault="002F6F56" w:rsidP="002F6F56">
      <w:pPr>
        <w:pStyle w:val="ListParagraph"/>
        <w:numPr>
          <w:ilvl w:val="1"/>
          <w:numId w:val="1"/>
        </w:numPr>
      </w:pPr>
      <w:r>
        <w:t xml:space="preserve">Neutral networks </w:t>
      </w:r>
    </w:p>
    <w:p w:rsidR="002F6F56" w:rsidRDefault="002F6F56" w:rsidP="002F6F56">
      <w:pPr>
        <w:pStyle w:val="ListParagraph"/>
        <w:numPr>
          <w:ilvl w:val="1"/>
          <w:numId w:val="1"/>
        </w:numPr>
      </w:pPr>
      <w:r>
        <w:t xml:space="preserve">Genetic algorithms </w:t>
      </w:r>
    </w:p>
    <w:p w:rsidR="002F6F56" w:rsidRDefault="002F6F56" w:rsidP="002F6F56">
      <w:pPr>
        <w:pStyle w:val="ListParagraph"/>
        <w:numPr>
          <w:ilvl w:val="1"/>
          <w:numId w:val="1"/>
        </w:numPr>
      </w:pPr>
      <w:r>
        <w:t>Knowledge workstations</w:t>
      </w:r>
    </w:p>
    <w:p w:rsidR="002F6F56" w:rsidRDefault="002F6F56" w:rsidP="002F6F56">
      <w:pPr>
        <w:pStyle w:val="ListParagraph"/>
        <w:numPr>
          <w:ilvl w:val="1"/>
          <w:numId w:val="1"/>
        </w:numPr>
      </w:pPr>
      <w:r>
        <w:lastRenderedPageBreak/>
        <w:t xml:space="preserve">Expert knowledge networks </w:t>
      </w:r>
    </w:p>
    <w:p w:rsidR="002F6F56" w:rsidRDefault="002F6F56" w:rsidP="002F6F56">
      <w:pPr>
        <w:pStyle w:val="ListParagraph"/>
        <w:numPr>
          <w:ilvl w:val="0"/>
          <w:numId w:val="1"/>
        </w:numPr>
      </w:pPr>
      <w:r>
        <w:t>Store</w:t>
      </w:r>
    </w:p>
    <w:p w:rsidR="002F6F56" w:rsidRDefault="002F6F56" w:rsidP="002F6F56">
      <w:pPr>
        <w:pStyle w:val="ListParagraph"/>
        <w:numPr>
          <w:ilvl w:val="1"/>
          <w:numId w:val="1"/>
        </w:numPr>
      </w:pPr>
      <w:r>
        <w:t xml:space="preserve">Document management systems </w:t>
      </w:r>
    </w:p>
    <w:p w:rsidR="002F6F56" w:rsidRDefault="002F6F56" w:rsidP="002F6F56">
      <w:pPr>
        <w:pStyle w:val="ListParagraph"/>
        <w:numPr>
          <w:ilvl w:val="1"/>
          <w:numId w:val="1"/>
        </w:numPr>
      </w:pPr>
      <w:r>
        <w:t>Knowledge databases</w:t>
      </w:r>
    </w:p>
    <w:p w:rsidR="002F6F56" w:rsidRDefault="002F6F56" w:rsidP="002F6F56">
      <w:pPr>
        <w:pStyle w:val="ListParagraph"/>
        <w:numPr>
          <w:ilvl w:val="1"/>
          <w:numId w:val="1"/>
        </w:numPr>
      </w:pPr>
      <w:r>
        <w:t xml:space="preserve">Expert systems </w:t>
      </w:r>
    </w:p>
    <w:p w:rsidR="002F6F56" w:rsidRDefault="002F6F56" w:rsidP="002F6F56">
      <w:pPr>
        <w:pStyle w:val="ListParagraph"/>
        <w:numPr>
          <w:ilvl w:val="0"/>
          <w:numId w:val="1"/>
        </w:numPr>
      </w:pPr>
      <w:r>
        <w:t xml:space="preserve">Disseminate </w:t>
      </w:r>
    </w:p>
    <w:p w:rsidR="002F6F56" w:rsidRDefault="002F6F56" w:rsidP="002F6F56">
      <w:pPr>
        <w:pStyle w:val="ListParagraph"/>
        <w:numPr>
          <w:ilvl w:val="1"/>
          <w:numId w:val="1"/>
        </w:numPr>
      </w:pPr>
      <w:r>
        <w:t xml:space="preserve">Intranet portals </w:t>
      </w:r>
    </w:p>
    <w:p w:rsidR="002F6F56" w:rsidRDefault="002F6F56" w:rsidP="002F6F56">
      <w:pPr>
        <w:pStyle w:val="ListParagraph"/>
        <w:numPr>
          <w:ilvl w:val="1"/>
          <w:numId w:val="1"/>
        </w:numPr>
      </w:pPr>
      <w:r>
        <w:t xml:space="preserve">Push e-mail reports </w:t>
      </w:r>
    </w:p>
    <w:p w:rsidR="002F6F56" w:rsidRDefault="002F6F56" w:rsidP="002F6F56">
      <w:pPr>
        <w:pStyle w:val="ListParagraph"/>
        <w:numPr>
          <w:ilvl w:val="1"/>
          <w:numId w:val="1"/>
        </w:numPr>
      </w:pPr>
      <w:r>
        <w:t xml:space="preserve">Search engines </w:t>
      </w:r>
    </w:p>
    <w:p w:rsidR="002F6F56" w:rsidRDefault="002F6F56" w:rsidP="002F6F56">
      <w:pPr>
        <w:pStyle w:val="ListParagraph"/>
        <w:numPr>
          <w:ilvl w:val="1"/>
          <w:numId w:val="1"/>
        </w:numPr>
      </w:pPr>
      <w:r>
        <w:t>Groupware</w:t>
      </w:r>
    </w:p>
    <w:p w:rsidR="002F6F56" w:rsidRDefault="002F6F56" w:rsidP="002F6F56">
      <w:pPr>
        <w:pStyle w:val="ListParagraph"/>
        <w:numPr>
          <w:ilvl w:val="1"/>
          <w:numId w:val="1"/>
        </w:numPr>
      </w:pPr>
      <w:r>
        <w:t xml:space="preserve">Collaboration </w:t>
      </w:r>
    </w:p>
    <w:p w:rsidR="002F6F56" w:rsidRDefault="002F6F56" w:rsidP="002F6F56">
      <w:pPr>
        <w:pStyle w:val="ListParagraph"/>
        <w:numPr>
          <w:ilvl w:val="0"/>
          <w:numId w:val="1"/>
        </w:numPr>
      </w:pPr>
      <w:r>
        <w:t xml:space="preserve">Apply decision support systems </w:t>
      </w:r>
    </w:p>
    <w:p w:rsidR="002F6F56" w:rsidRDefault="002F6F56" w:rsidP="002F6F56">
      <w:pPr>
        <w:pStyle w:val="ListParagraph"/>
        <w:numPr>
          <w:ilvl w:val="0"/>
          <w:numId w:val="1"/>
        </w:numPr>
      </w:pPr>
      <w:r>
        <w:t xml:space="preserve">Enterprise applications </w:t>
      </w:r>
    </w:p>
    <w:p w:rsidR="002F6F56" w:rsidRDefault="002F6F56" w:rsidP="002F6F56">
      <w:r w:rsidRPr="00BD2AB6">
        <w:rPr>
          <w:b/>
        </w:rPr>
        <w:t>Chief knowledge officer (CKO</w:t>
      </w:r>
      <w:proofErr w:type="gramStart"/>
      <w:r w:rsidRPr="00BD2AB6">
        <w:rPr>
          <w:b/>
        </w:rPr>
        <w:t>)</w:t>
      </w:r>
      <w:r>
        <w:t>-</w:t>
      </w:r>
      <w:proofErr w:type="gramEnd"/>
      <w:r>
        <w:t xml:space="preserve"> is a senior executive who is responsible for the firm’s knowledge management program</w:t>
      </w:r>
      <w:r w:rsidR="006B49D4">
        <w:t>. The CKO helps design programs and systems to find new sources of knowledge or to make better use of existing knowledge in organizational and management processes.</w:t>
      </w:r>
    </w:p>
    <w:p w:rsidR="006B49D4" w:rsidRDefault="006B49D4" w:rsidP="002F6F56">
      <w:r w:rsidRPr="00BD2AB6">
        <w:rPr>
          <w:b/>
        </w:rPr>
        <w:t>Communities of practice (COPs)</w:t>
      </w:r>
      <w:r>
        <w:t xml:space="preserve"> are informal social networks of professionals and employees within and outside the firm who have similar work-related activities and interests. </w:t>
      </w:r>
    </w:p>
    <w:p w:rsidR="006B49D4" w:rsidRPr="00BD2AB6" w:rsidRDefault="006B49D4" w:rsidP="002F6F56">
      <w:pPr>
        <w:rPr>
          <w:color w:val="17365D" w:themeColor="text2" w:themeShade="BF"/>
        </w:rPr>
      </w:pPr>
      <w:r w:rsidRPr="00BD2AB6">
        <w:rPr>
          <w:color w:val="17365D" w:themeColor="text2" w:themeShade="BF"/>
        </w:rPr>
        <w:t xml:space="preserve">Types of Knowledge Management Systems </w:t>
      </w:r>
    </w:p>
    <w:p w:rsidR="006B49D4" w:rsidRDefault="006B49D4" w:rsidP="002F6F56">
      <w:r>
        <w:t>3 major types of knowledge management systems: LOOK AT FIG 15-2 PG 504 *******</w:t>
      </w:r>
    </w:p>
    <w:p w:rsidR="006B49D4" w:rsidRPr="00BD2AB6" w:rsidRDefault="006B49D4" w:rsidP="006B49D4">
      <w:pPr>
        <w:pStyle w:val="ListParagraph"/>
        <w:numPr>
          <w:ilvl w:val="0"/>
          <w:numId w:val="2"/>
        </w:numPr>
        <w:rPr>
          <w:b/>
        </w:rPr>
      </w:pPr>
      <w:r w:rsidRPr="00BD2AB6">
        <w:rPr>
          <w:b/>
        </w:rPr>
        <w:t xml:space="preserve">Enterprise-wide knowledge management systems </w:t>
      </w:r>
    </w:p>
    <w:p w:rsidR="006B49D4" w:rsidRDefault="006B49D4" w:rsidP="006B49D4">
      <w:pPr>
        <w:pStyle w:val="ListParagraph"/>
        <w:numPr>
          <w:ilvl w:val="1"/>
          <w:numId w:val="2"/>
        </w:numPr>
      </w:pPr>
      <w:r>
        <w:t xml:space="preserve">General purpose firm-wide efforts to collect, store, distribute, and apply digital content and knowledge </w:t>
      </w:r>
    </w:p>
    <w:p w:rsidR="006B49D4" w:rsidRPr="00BD2AB6" w:rsidRDefault="006B49D4" w:rsidP="006B49D4">
      <w:pPr>
        <w:pStyle w:val="ListParagraph"/>
        <w:numPr>
          <w:ilvl w:val="0"/>
          <w:numId w:val="2"/>
        </w:numPr>
        <w:rPr>
          <w:b/>
        </w:rPr>
      </w:pPr>
      <w:r w:rsidRPr="00BD2AB6">
        <w:rPr>
          <w:b/>
        </w:rPr>
        <w:t xml:space="preserve">Knowledge work systems </w:t>
      </w:r>
    </w:p>
    <w:p w:rsidR="006B49D4" w:rsidRDefault="006B49D4" w:rsidP="006B49D4">
      <w:pPr>
        <w:pStyle w:val="ListParagraph"/>
        <w:numPr>
          <w:ilvl w:val="1"/>
          <w:numId w:val="2"/>
        </w:numPr>
      </w:pPr>
      <w:r>
        <w:t>Are specialized systems built for engineers, scientists, and other knowledge workers charged with discovering and creating new knowledge for a company</w:t>
      </w:r>
    </w:p>
    <w:p w:rsidR="006B49D4" w:rsidRPr="00BD2AB6" w:rsidRDefault="006B49D4" w:rsidP="006B49D4">
      <w:pPr>
        <w:pStyle w:val="ListParagraph"/>
        <w:numPr>
          <w:ilvl w:val="0"/>
          <w:numId w:val="2"/>
        </w:numPr>
        <w:rPr>
          <w:b/>
        </w:rPr>
      </w:pPr>
      <w:r w:rsidRPr="00BD2AB6">
        <w:rPr>
          <w:b/>
        </w:rPr>
        <w:t xml:space="preserve">Intelligent techniques </w:t>
      </w:r>
    </w:p>
    <w:p w:rsidR="006B49D4" w:rsidRDefault="006B49D4" w:rsidP="006B49D4">
      <w:pPr>
        <w:pStyle w:val="ListParagraph"/>
        <w:numPr>
          <w:ilvl w:val="1"/>
          <w:numId w:val="2"/>
        </w:numPr>
      </w:pPr>
      <w:r>
        <w:t>Such as data mining, neutral networks, fuzzy logic genetic algorithms, and intelligent agents</w:t>
      </w:r>
    </w:p>
    <w:p w:rsidR="006B49D4" w:rsidRPr="00BD2AB6" w:rsidRDefault="006B49D4" w:rsidP="006B49D4">
      <w:pPr>
        <w:rPr>
          <w:color w:val="FF0000"/>
        </w:rPr>
      </w:pPr>
      <w:r w:rsidRPr="00BD2AB6">
        <w:rPr>
          <w:color w:val="FF0000"/>
        </w:rPr>
        <w:t xml:space="preserve">Enterprise-Wide Knowledge Management Systems </w:t>
      </w:r>
    </w:p>
    <w:p w:rsidR="00603330" w:rsidRDefault="00603330" w:rsidP="006B49D4">
      <w:r>
        <w:t xml:space="preserve">LOOK AT PAGE 506 </w:t>
      </w:r>
      <w:proofErr w:type="gramStart"/>
      <w:r>
        <w:t>TABLE</w:t>
      </w:r>
      <w:proofErr w:type="gramEnd"/>
      <w:r>
        <w:t xml:space="preserve"> 15-2 ***</w:t>
      </w:r>
    </w:p>
    <w:p w:rsidR="00603330" w:rsidRDefault="00603330" w:rsidP="006B49D4">
      <w:r>
        <w:t>Systems for structured and semi</w:t>
      </w:r>
      <w:r w:rsidR="00BD2AB6">
        <w:t>-</w:t>
      </w:r>
      <w:r>
        <w:t xml:space="preserve">structured knowledge function as </w:t>
      </w:r>
      <w:r w:rsidRPr="00BD2AB6">
        <w:rPr>
          <w:b/>
        </w:rPr>
        <w:t xml:space="preserve">knowledge </w:t>
      </w:r>
      <w:r w:rsidR="00BD2AB6" w:rsidRPr="00BD2AB6">
        <w:rPr>
          <w:b/>
        </w:rPr>
        <w:t>repository</w:t>
      </w:r>
      <w:r>
        <w:t xml:space="preserve">- is a collection of internal and external knowledge in a single location for more efficient management and utilization by the organization. </w:t>
      </w:r>
      <w:r w:rsidR="00C24780">
        <w:t xml:space="preserve">They may provide access through enterprise portals and search engine technology and may include tools for accessing information from corporate databases. </w:t>
      </w:r>
    </w:p>
    <w:p w:rsidR="00C24780" w:rsidRDefault="00C24780" w:rsidP="006B49D4"/>
    <w:p w:rsidR="00C24780" w:rsidRDefault="00C24780" w:rsidP="006B49D4">
      <w:r>
        <w:lastRenderedPageBreak/>
        <w:t xml:space="preserve">One of the first challenges that firms face when building knowledge reciprocities of any kind is the problem of identifying the correct categories to use when classifying documents. </w:t>
      </w:r>
    </w:p>
    <w:p w:rsidR="00C24780" w:rsidRDefault="00C24780" w:rsidP="006B49D4">
      <w:r>
        <w:t xml:space="preserve">Firms are increasingly using a combination of internally developed taxonomies and search engine techniques. </w:t>
      </w:r>
    </w:p>
    <w:p w:rsidR="00C24780" w:rsidRDefault="00C24780" w:rsidP="006B49D4">
      <w:r w:rsidRPr="00BD2AB6">
        <w:rPr>
          <w:b/>
        </w:rPr>
        <w:t>Taxonomy</w:t>
      </w:r>
      <w:r>
        <w:t xml:space="preserve">- is a scheme for classifying information and knowledge in such a way that it can easily be accessed. </w:t>
      </w:r>
      <w:proofErr w:type="gramStart"/>
      <w:r>
        <w:t>A taxonomy</w:t>
      </w:r>
      <w:proofErr w:type="gramEnd"/>
      <w:r>
        <w:t xml:space="preserve"> is like a table of contents in a book or like a library’s system for classifying books and periodicals according to subject matter and author. A business can access information much more easily if it devises its own taxonomy for classifying information into logical categories. </w:t>
      </w:r>
    </w:p>
    <w:p w:rsidR="00C24780" w:rsidRDefault="00C24780" w:rsidP="006B49D4">
      <w:r w:rsidRPr="00BD2AB6">
        <w:rPr>
          <w:b/>
        </w:rPr>
        <w:t>Learning management systems (LMS</w:t>
      </w:r>
      <w:proofErr w:type="gramStart"/>
      <w:r w:rsidRPr="00BD2AB6">
        <w:rPr>
          <w:b/>
        </w:rPr>
        <w:t>)</w:t>
      </w:r>
      <w:r>
        <w:t>-</w:t>
      </w:r>
      <w:proofErr w:type="gramEnd"/>
      <w:r>
        <w:t xml:space="preserve"> provide tools for the management, delivery, tracking, and assessment of various types of employee learning and training. </w:t>
      </w:r>
    </w:p>
    <w:p w:rsidR="004731B1" w:rsidRDefault="004731B1" w:rsidP="006B49D4">
      <w:r w:rsidRPr="00BD2AB6">
        <w:rPr>
          <w:b/>
        </w:rPr>
        <w:t>Knowledge Workers</w:t>
      </w:r>
      <w:r>
        <w:t xml:space="preserve">- include researchers, designers, architects, scientists, and engineers who primarily create knowledge and information for the organizations. Knowledge workers usually have high levels of education and memberships in professional organizations and are often asked to exercise independent judgment as a routine aspect of their work. </w:t>
      </w:r>
    </w:p>
    <w:p w:rsidR="004731B1" w:rsidRDefault="004731B1" w:rsidP="006B49D4">
      <w:r>
        <w:t xml:space="preserve">They have 3 Key Roles </w:t>
      </w:r>
      <w:r w:rsidR="00B64CFE">
        <w:t>critical</w:t>
      </w:r>
      <w:r>
        <w:t xml:space="preserve"> to the organization and to the managers who work within the organization:</w:t>
      </w:r>
    </w:p>
    <w:p w:rsidR="004731B1" w:rsidRDefault="004731B1" w:rsidP="004731B1">
      <w:pPr>
        <w:pStyle w:val="ListParagraph"/>
        <w:numPr>
          <w:ilvl w:val="0"/>
          <w:numId w:val="3"/>
        </w:numPr>
      </w:pPr>
      <w:r>
        <w:t>Keeping the organization current in knowledge as it develops in the external world (technology, science, social thought, the arts)</w:t>
      </w:r>
    </w:p>
    <w:p w:rsidR="004731B1" w:rsidRDefault="004731B1" w:rsidP="004731B1">
      <w:pPr>
        <w:pStyle w:val="ListParagraph"/>
        <w:numPr>
          <w:ilvl w:val="0"/>
          <w:numId w:val="3"/>
        </w:numPr>
      </w:pPr>
      <w:r>
        <w:t xml:space="preserve">Serving internal consultants regarding the areas of their knowledge, the changes taking place, and opportunities </w:t>
      </w:r>
    </w:p>
    <w:p w:rsidR="004731B1" w:rsidRDefault="004731B1" w:rsidP="004731B1">
      <w:pPr>
        <w:pStyle w:val="ListParagraph"/>
        <w:numPr>
          <w:ilvl w:val="0"/>
          <w:numId w:val="3"/>
        </w:numPr>
      </w:pPr>
      <w:r>
        <w:t xml:space="preserve">Acting as change agents, evaluating, </w:t>
      </w:r>
      <w:r w:rsidR="00B64CFE">
        <w:t>initiating</w:t>
      </w:r>
      <w:r>
        <w:t>, and promoting change projects</w:t>
      </w:r>
    </w:p>
    <w:p w:rsidR="00BD2AB6" w:rsidRPr="00BD2AB6" w:rsidRDefault="00BD2AB6" w:rsidP="00BD2AB6">
      <w:pPr>
        <w:rPr>
          <w:color w:val="FF0000"/>
        </w:rPr>
      </w:pPr>
      <w:r w:rsidRPr="00BD2AB6">
        <w:rPr>
          <w:color w:val="FF0000"/>
        </w:rPr>
        <w:t>Knowledge Work Systems</w:t>
      </w:r>
    </w:p>
    <w:p w:rsidR="004731B1" w:rsidRPr="00BD2AB6" w:rsidRDefault="004731B1" w:rsidP="004731B1">
      <w:pPr>
        <w:rPr>
          <w:color w:val="17365D" w:themeColor="text2" w:themeShade="BF"/>
        </w:rPr>
      </w:pPr>
      <w:r w:rsidRPr="00BD2AB6">
        <w:rPr>
          <w:color w:val="17365D" w:themeColor="text2" w:themeShade="BF"/>
        </w:rPr>
        <w:t>Requirements of Knowledge Work Systems</w:t>
      </w:r>
    </w:p>
    <w:p w:rsidR="004731B1" w:rsidRDefault="004731B1" w:rsidP="004731B1">
      <w:r>
        <w:t xml:space="preserve">Most knowledge workers rely on office systems, such as word processors, voice mail, e-mail, </w:t>
      </w:r>
      <w:r w:rsidR="00B64CFE">
        <w:t>videoconferencing</w:t>
      </w:r>
      <w:r>
        <w:t xml:space="preserve">, and scheduling systems, which are designed to increase worker </w:t>
      </w:r>
      <w:r w:rsidR="00B64CFE">
        <w:t>productivity</w:t>
      </w:r>
      <w:r>
        <w:t xml:space="preserve"> in the office.</w:t>
      </w:r>
    </w:p>
    <w:p w:rsidR="004731B1" w:rsidRDefault="004731B1" w:rsidP="004731B1">
      <w:r>
        <w:t>Examples:</w:t>
      </w:r>
    </w:p>
    <w:p w:rsidR="004731B1" w:rsidRDefault="004731B1" w:rsidP="004731B1">
      <w:pPr>
        <w:pStyle w:val="ListParagraph"/>
        <w:numPr>
          <w:ilvl w:val="0"/>
          <w:numId w:val="4"/>
        </w:numPr>
      </w:pPr>
      <w:r w:rsidRPr="00BD2AB6">
        <w:rPr>
          <w:b/>
        </w:rPr>
        <w:t>Computer-aided design</w:t>
      </w:r>
      <w:r>
        <w:t xml:space="preserve"> (CAD</w:t>
      </w:r>
      <w:proofErr w:type="gramStart"/>
      <w:r>
        <w:t>)-</w:t>
      </w:r>
      <w:proofErr w:type="gramEnd"/>
      <w:r>
        <w:t xml:space="preserve"> automates the creation and revision of designs, using computers, and sophisticated graphics software.</w:t>
      </w:r>
    </w:p>
    <w:p w:rsidR="00B64CFE" w:rsidRDefault="00B64CFE" w:rsidP="004731B1">
      <w:pPr>
        <w:pStyle w:val="ListParagraph"/>
        <w:numPr>
          <w:ilvl w:val="0"/>
          <w:numId w:val="4"/>
        </w:numPr>
      </w:pPr>
      <w:r w:rsidRPr="00BD2AB6">
        <w:rPr>
          <w:b/>
        </w:rPr>
        <w:t>Virtual reality systems</w:t>
      </w:r>
      <w:r>
        <w:t xml:space="preserve">- have visualization, rendering, and simulation capabilities that go far beyond those of conventional CAD systems. </w:t>
      </w:r>
    </w:p>
    <w:p w:rsidR="00B64CFE" w:rsidRDefault="00B64CFE" w:rsidP="00B64CFE">
      <w:pPr>
        <w:pStyle w:val="ListParagraph"/>
        <w:numPr>
          <w:ilvl w:val="1"/>
          <w:numId w:val="4"/>
        </w:numPr>
      </w:pPr>
      <w:r>
        <w:t>Virtual Reality Modeling Language (VRML) is used.</w:t>
      </w:r>
    </w:p>
    <w:p w:rsidR="00B64CFE" w:rsidRPr="00BD2AB6" w:rsidRDefault="00B64CFE" w:rsidP="00B64CFE">
      <w:pPr>
        <w:pStyle w:val="ListParagraph"/>
        <w:numPr>
          <w:ilvl w:val="0"/>
          <w:numId w:val="4"/>
        </w:numPr>
        <w:rPr>
          <w:b/>
        </w:rPr>
      </w:pPr>
      <w:r w:rsidRPr="00BD2AB6">
        <w:rPr>
          <w:b/>
        </w:rPr>
        <w:t>Investment workstations</w:t>
      </w:r>
    </w:p>
    <w:p w:rsidR="00B64CFE" w:rsidRDefault="00B64CFE" w:rsidP="00B64CFE">
      <w:pPr>
        <w:pStyle w:val="ListParagraph"/>
        <w:numPr>
          <w:ilvl w:val="1"/>
          <w:numId w:val="4"/>
        </w:numPr>
      </w:pPr>
      <w:r>
        <w:t xml:space="preserve">To leverage the knowledge and times of its brokers, traders, and portfolio managers. </w:t>
      </w:r>
    </w:p>
    <w:p w:rsidR="00B64CFE" w:rsidRPr="00BD2AB6" w:rsidRDefault="00B64CFE" w:rsidP="00B64CFE">
      <w:pPr>
        <w:rPr>
          <w:color w:val="FF0000"/>
        </w:rPr>
      </w:pPr>
      <w:r w:rsidRPr="00BD2AB6">
        <w:rPr>
          <w:color w:val="FF0000"/>
        </w:rPr>
        <w:lastRenderedPageBreak/>
        <w:t>Intelligent Techniques</w:t>
      </w:r>
    </w:p>
    <w:p w:rsidR="00B64CFE" w:rsidRDefault="0073727A" w:rsidP="00B64CFE">
      <w:r>
        <w:t xml:space="preserve">Artificial intelligence and database technology provide a number of intelligent techniques that organizations can use to capture individual and collective knowledge and to </w:t>
      </w:r>
      <w:proofErr w:type="gramStart"/>
      <w:r>
        <w:t>extended</w:t>
      </w:r>
      <w:proofErr w:type="gramEnd"/>
      <w:r>
        <w:t xml:space="preserve"> their knowledge based. </w:t>
      </w:r>
    </w:p>
    <w:p w:rsidR="0073727A" w:rsidRDefault="0073727A" w:rsidP="00B64CFE">
      <w:r w:rsidRPr="00BD2AB6">
        <w:rPr>
          <w:b/>
        </w:rPr>
        <w:t>Artificial intelligence technology (AI technology</w:t>
      </w:r>
      <w:proofErr w:type="gramStart"/>
      <w:r w:rsidRPr="00BD2AB6">
        <w:rPr>
          <w:b/>
        </w:rPr>
        <w:t>)-</w:t>
      </w:r>
      <w:proofErr w:type="gramEnd"/>
      <w:r>
        <w:t xml:space="preserve"> consists of computer-based systems (both hardware and software) that attempt to emulate human </w:t>
      </w:r>
      <w:proofErr w:type="spellStart"/>
      <w:r>
        <w:t>behaviour</w:t>
      </w:r>
      <w:proofErr w:type="spellEnd"/>
      <w:r>
        <w:t xml:space="preserve">. </w:t>
      </w:r>
    </w:p>
    <w:p w:rsidR="0073727A" w:rsidRPr="00BD2AB6" w:rsidRDefault="0073727A" w:rsidP="00B64CFE">
      <w:pPr>
        <w:rPr>
          <w:color w:val="17365D" w:themeColor="text2" w:themeShade="BF"/>
        </w:rPr>
      </w:pPr>
      <w:r w:rsidRPr="00BD2AB6">
        <w:rPr>
          <w:color w:val="17365D" w:themeColor="text2" w:themeShade="BF"/>
        </w:rPr>
        <w:t xml:space="preserve">Capturing Knowledge: Expert Systems </w:t>
      </w:r>
    </w:p>
    <w:p w:rsidR="0073727A" w:rsidRDefault="0073727A" w:rsidP="00B64CFE">
      <w:r w:rsidRPr="00BD2AB6">
        <w:rPr>
          <w:b/>
        </w:rPr>
        <w:t>Expert system-</w:t>
      </w:r>
      <w:r>
        <w:t xml:space="preserve"> is an intelligent technique for capturing tacit knowledge in a very specific and limited domain of human expertise. They capture the knowledge of skilled employees in the form of a set of rules in a software system that can be used by others in the organization. </w:t>
      </w:r>
    </w:p>
    <w:p w:rsidR="0073727A" w:rsidRPr="00BD2AB6" w:rsidRDefault="0073727A" w:rsidP="00B64CFE">
      <w:pPr>
        <w:rPr>
          <w:color w:val="17365D" w:themeColor="text2" w:themeShade="BF"/>
        </w:rPr>
      </w:pPr>
      <w:r w:rsidRPr="00BD2AB6">
        <w:rPr>
          <w:color w:val="17365D" w:themeColor="text2" w:themeShade="BF"/>
        </w:rPr>
        <w:t>How Expert System Work</w:t>
      </w:r>
    </w:p>
    <w:p w:rsidR="0073727A" w:rsidRDefault="0073727A" w:rsidP="00B64CFE">
      <w:r w:rsidRPr="00BD2AB6">
        <w:rPr>
          <w:b/>
        </w:rPr>
        <w:t>Knowledge base-</w:t>
      </w:r>
      <w:r>
        <w:t xml:space="preserve"> human knowledge modeled by Expert systems as a set of collective rules </w:t>
      </w:r>
    </w:p>
    <w:p w:rsidR="002D4D4B" w:rsidRDefault="002D4D4B" w:rsidP="00B64CFE">
      <w:r w:rsidRPr="00BD2AB6">
        <w:rPr>
          <w:b/>
        </w:rPr>
        <w:t>Inference Engine-</w:t>
      </w:r>
      <w:r>
        <w:t xml:space="preserve"> the strategy used to search through the knowledge base </w:t>
      </w:r>
    </w:p>
    <w:p w:rsidR="002D4D4B" w:rsidRDefault="002D4D4B" w:rsidP="002D4D4B">
      <w:pPr>
        <w:pStyle w:val="ListParagraph"/>
        <w:numPr>
          <w:ilvl w:val="0"/>
          <w:numId w:val="6"/>
        </w:numPr>
      </w:pPr>
      <w:r w:rsidRPr="00BD2AB6">
        <w:rPr>
          <w:b/>
        </w:rPr>
        <w:t>Knowledge engineer-</w:t>
      </w:r>
      <w:r>
        <w:t xml:space="preserve"> same as a traditional systems analyst but has special expertise in eliciting information and expertise from other professionals</w:t>
      </w:r>
    </w:p>
    <w:p w:rsidR="002D4D4B" w:rsidRDefault="002D4D4B" w:rsidP="002D4D4B">
      <w:pPr>
        <w:pStyle w:val="ListParagraph"/>
        <w:numPr>
          <w:ilvl w:val="0"/>
          <w:numId w:val="5"/>
        </w:numPr>
      </w:pPr>
      <w:r>
        <w:t>Two strategies commonly used:</w:t>
      </w:r>
    </w:p>
    <w:p w:rsidR="002D4D4B" w:rsidRDefault="002D4D4B" w:rsidP="002D4D4B">
      <w:pPr>
        <w:pStyle w:val="ListParagraph"/>
        <w:numPr>
          <w:ilvl w:val="1"/>
          <w:numId w:val="5"/>
        </w:numPr>
      </w:pPr>
      <w:r w:rsidRPr="00BD2AB6">
        <w:rPr>
          <w:b/>
        </w:rPr>
        <w:t>Forward chaining</w:t>
      </w:r>
      <w:r>
        <w:t xml:space="preserve">- information is entered by the user and then searches the knowledge base to arrive at a conclusion </w:t>
      </w:r>
    </w:p>
    <w:p w:rsidR="002D4D4B" w:rsidRDefault="002D4D4B" w:rsidP="002D4D4B">
      <w:pPr>
        <w:pStyle w:val="ListParagraph"/>
        <w:numPr>
          <w:ilvl w:val="1"/>
          <w:numId w:val="5"/>
        </w:numPr>
      </w:pPr>
      <w:r w:rsidRPr="00BD2AB6">
        <w:rPr>
          <w:b/>
        </w:rPr>
        <w:t>Backward chaining</w:t>
      </w:r>
      <w:r>
        <w:t>- the strategy for searching the knowledge base starts with a hypothesis and proceeds by asking the user questions about selected facts until the hypothesis either confirmed or disapproved.</w:t>
      </w:r>
    </w:p>
    <w:p w:rsidR="00127C52" w:rsidRPr="00BD2AB6" w:rsidRDefault="00127C52">
      <w:pPr>
        <w:rPr>
          <w:color w:val="17365D" w:themeColor="text2" w:themeShade="BF"/>
        </w:rPr>
      </w:pPr>
      <w:r w:rsidRPr="00BD2AB6">
        <w:rPr>
          <w:color w:val="17365D" w:themeColor="text2" w:themeShade="BF"/>
        </w:rPr>
        <w:t xml:space="preserve"> </w:t>
      </w:r>
      <w:r w:rsidR="002D4D4B" w:rsidRPr="00BD2AB6">
        <w:rPr>
          <w:color w:val="17365D" w:themeColor="text2" w:themeShade="BF"/>
        </w:rPr>
        <w:t xml:space="preserve">Organizational Intelligence: Case-based reasoning </w:t>
      </w:r>
    </w:p>
    <w:p w:rsidR="002244D4" w:rsidRDefault="002244D4">
      <w:proofErr w:type="gramStart"/>
      <w:r w:rsidRPr="00BD2AB6">
        <w:rPr>
          <w:b/>
        </w:rPr>
        <w:t>Organizational knowledge</w:t>
      </w:r>
      <w:r>
        <w:t>- collective knowledge and expertise that they have built up over the years.</w:t>
      </w:r>
      <w:proofErr w:type="gramEnd"/>
      <w:r>
        <w:t xml:space="preserve"> Expert systems primarily capture the tacit knowledge of </w:t>
      </w:r>
      <w:proofErr w:type="spellStart"/>
      <w:r>
        <w:t>indivisual</w:t>
      </w:r>
      <w:proofErr w:type="spellEnd"/>
      <w:r>
        <w:t xml:space="preserve"> experts, but organizations also have collective knowledge and expertise that they built up over the years. </w:t>
      </w:r>
    </w:p>
    <w:p w:rsidR="002244D4" w:rsidRDefault="002D4D4B">
      <w:r w:rsidRPr="00BD2AB6">
        <w:rPr>
          <w:b/>
        </w:rPr>
        <w:t>Case-based reasoning (CBR</w:t>
      </w:r>
      <w:proofErr w:type="gramStart"/>
      <w:r w:rsidRPr="00BD2AB6">
        <w:rPr>
          <w:b/>
        </w:rPr>
        <w:t>)</w:t>
      </w:r>
      <w:r>
        <w:t>-</w:t>
      </w:r>
      <w:proofErr w:type="gramEnd"/>
      <w:r>
        <w:t xml:space="preserve"> descriptions of part experiences of human specialists, represented as cases, are stored in a database for later retrieval when the user encounters a new case with similar parameters. </w:t>
      </w:r>
    </w:p>
    <w:p w:rsidR="002244D4" w:rsidRPr="00BD2AB6" w:rsidRDefault="002244D4">
      <w:pPr>
        <w:rPr>
          <w:color w:val="17365D" w:themeColor="text2" w:themeShade="BF"/>
        </w:rPr>
      </w:pPr>
      <w:r w:rsidRPr="00BD2AB6">
        <w:rPr>
          <w:color w:val="17365D" w:themeColor="text2" w:themeShade="BF"/>
        </w:rPr>
        <w:t>Fuzzy Logic Systems</w:t>
      </w:r>
    </w:p>
    <w:p w:rsidR="002244D4" w:rsidRDefault="002244D4">
      <w:proofErr w:type="gramStart"/>
      <w:r w:rsidRPr="00BD2AB6">
        <w:rPr>
          <w:b/>
        </w:rPr>
        <w:t>Fuzzy logic</w:t>
      </w:r>
      <w:r>
        <w:t>- a rule-based technology that can represent such imprecision by creating rules that use approximate or subjective values.</w:t>
      </w:r>
      <w:proofErr w:type="gramEnd"/>
      <w:r>
        <w:t xml:space="preserve"> It can </w:t>
      </w:r>
      <w:proofErr w:type="spellStart"/>
      <w:r>
        <w:t>descruibe</w:t>
      </w:r>
      <w:proofErr w:type="spellEnd"/>
      <w:r>
        <w:t xml:space="preserve"> a particular phenomenon or process linguistically and then represent that description in a small number of flexible rules. READN PG 521</w:t>
      </w:r>
    </w:p>
    <w:p w:rsidR="002244D4" w:rsidRPr="00BD2AB6" w:rsidRDefault="002244D4">
      <w:pPr>
        <w:rPr>
          <w:color w:val="17365D" w:themeColor="text2" w:themeShade="BF"/>
        </w:rPr>
      </w:pPr>
      <w:r w:rsidRPr="00BD2AB6">
        <w:rPr>
          <w:color w:val="17365D" w:themeColor="text2" w:themeShade="BF"/>
        </w:rPr>
        <w:lastRenderedPageBreak/>
        <w:t>Neutral Networks</w:t>
      </w:r>
    </w:p>
    <w:p w:rsidR="002244D4" w:rsidRDefault="002244D4">
      <w:r w:rsidRPr="00BD2AB6">
        <w:rPr>
          <w:b/>
        </w:rPr>
        <w:t>Neutral networks</w:t>
      </w:r>
      <w:r>
        <w:t xml:space="preserve">-are used for solving complex, poorly understood problems for which amounts of data have been collected. They find patterns and relationships in massive amounts of data that would be too complicated and difficult for a human being to analyze. </w:t>
      </w:r>
    </w:p>
    <w:p w:rsidR="002244D4" w:rsidRPr="00BD2AB6" w:rsidRDefault="002244D4">
      <w:pPr>
        <w:rPr>
          <w:color w:val="17365D" w:themeColor="text2" w:themeShade="BF"/>
        </w:rPr>
      </w:pPr>
      <w:r w:rsidRPr="00BD2AB6">
        <w:rPr>
          <w:color w:val="17365D" w:themeColor="text2" w:themeShade="BF"/>
        </w:rPr>
        <w:t xml:space="preserve">Genetic Algorithms </w:t>
      </w:r>
    </w:p>
    <w:p w:rsidR="002244D4" w:rsidRDefault="002244D4">
      <w:r w:rsidRPr="00BD2AB6">
        <w:rPr>
          <w:b/>
        </w:rPr>
        <w:t>Genetic algorithms</w:t>
      </w:r>
      <w:r>
        <w:t xml:space="preserve">- are useful for finding the optimal solution for a specific problem by examining a very large number of possible solutions for </w:t>
      </w:r>
      <w:r w:rsidR="00DD161E">
        <w:t xml:space="preserve">those problems. </w:t>
      </w:r>
    </w:p>
    <w:p w:rsidR="00DD161E" w:rsidRDefault="00DD161E"/>
    <w:p w:rsidR="00DD161E" w:rsidRPr="00BD2AB6" w:rsidRDefault="00DD161E">
      <w:pPr>
        <w:rPr>
          <w:color w:val="17365D" w:themeColor="text2" w:themeShade="BF"/>
        </w:rPr>
      </w:pPr>
      <w:r w:rsidRPr="00BD2AB6">
        <w:rPr>
          <w:color w:val="17365D" w:themeColor="text2" w:themeShade="BF"/>
        </w:rPr>
        <w:t xml:space="preserve">Hybrid Al Systems </w:t>
      </w:r>
    </w:p>
    <w:p w:rsidR="00DD161E" w:rsidRDefault="00DD161E">
      <w:r w:rsidRPr="00BD2AB6">
        <w:rPr>
          <w:b/>
        </w:rPr>
        <w:t>Hybrid AI systems</w:t>
      </w:r>
      <w:r>
        <w:t xml:space="preserve">- single application that integrates fuzzy logic, neutral networks, and expert systems to take advantage of the best features of these technologies </w:t>
      </w:r>
    </w:p>
    <w:p w:rsidR="00DD161E" w:rsidRPr="00BD2AB6" w:rsidRDefault="00DD161E">
      <w:pPr>
        <w:rPr>
          <w:color w:val="17365D" w:themeColor="text2" w:themeShade="BF"/>
        </w:rPr>
      </w:pPr>
      <w:r w:rsidRPr="00BD2AB6">
        <w:rPr>
          <w:color w:val="17365D" w:themeColor="text2" w:themeShade="BF"/>
        </w:rPr>
        <w:t>Intelligent Agents</w:t>
      </w:r>
    </w:p>
    <w:p w:rsidR="00DD161E" w:rsidRDefault="00DD161E">
      <w:r w:rsidRPr="00BD2AB6">
        <w:rPr>
          <w:b/>
        </w:rPr>
        <w:t>Intelligent agents</w:t>
      </w:r>
      <w:r>
        <w:t>- software programs that work in the background without direct human intervention to carry out specific, repetitive, and predictable tasks for an individual user, business process, or software application.</w:t>
      </w:r>
    </w:p>
    <w:p w:rsidR="00DD161E" w:rsidRDefault="00DD161E">
      <w:r w:rsidRPr="00BD2AB6">
        <w:rPr>
          <w:b/>
        </w:rPr>
        <w:t>Agent-based modeling applications</w:t>
      </w:r>
      <w:r>
        <w:t xml:space="preserve">- developed to model the </w:t>
      </w:r>
      <w:proofErr w:type="spellStart"/>
      <w:r>
        <w:t>behaviour</w:t>
      </w:r>
      <w:proofErr w:type="spellEnd"/>
      <w:r>
        <w:t xml:space="preserve"> of consumers, stock markets, and supply chains and to predict the spread of epidemics.</w:t>
      </w:r>
    </w:p>
    <w:sectPr w:rsidR="00DD161E" w:rsidSect="00EB39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A1C2A"/>
    <w:multiLevelType w:val="hybridMultilevel"/>
    <w:tmpl w:val="4B32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4A48B7"/>
    <w:multiLevelType w:val="hybridMultilevel"/>
    <w:tmpl w:val="D188D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B64E34"/>
    <w:multiLevelType w:val="hybridMultilevel"/>
    <w:tmpl w:val="C5C23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370700F"/>
    <w:multiLevelType w:val="hybridMultilevel"/>
    <w:tmpl w:val="75CE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CC4ADD"/>
    <w:multiLevelType w:val="hybridMultilevel"/>
    <w:tmpl w:val="9222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802303"/>
    <w:multiLevelType w:val="hybridMultilevel"/>
    <w:tmpl w:val="CF6E6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B6002"/>
    <w:rsid w:val="00127C52"/>
    <w:rsid w:val="002244D4"/>
    <w:rsid w:val="002D4D4B"/>
    <w:rsid w:val="002F6F56"/>
    <w:rsid w:val="004731B1"/>
    <w:rsid w:val="00603330"/>
    <w:rsid w:val="00687823"/>
    <w:rsid w:val="006B49D4"/>
    <w:rsid w:val="0073727A"/>
    <w:rsid w:val="007B6002"/>
    <w:rsid w:val="00883CE9"/>
    <w:rsid w:val="009D438C"/>
    <w:rsid w:val="00B64CFE"/>
    <w:rsid w:val="00BD2AB6"/>
    <w:rsid w:val="00C24780"/>
    <w:rsid w:val="00DD161E"/>
    <w:rsid w:val="00E52B17"/>
    <w:rsid w:val="00EB39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9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F5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854</TotalTime>
  <Pages>5</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Abdirizak</dc:creator>
  <cp:lastModifiedBy>Abdirizak</cp:lastModifiedBy>
  <cp:revision>3</cp:revision>
  <dcterms:created xsi:type="dcterms:W3CDTF">2009-03-15T04:25:00Z</dcterms:created>
  <dcterms:modified xsi:type="dcterms:W3CDTF">2009-03-29T06:01:00Z</dcterms:modified>
</cp:coreProperties>
</file>